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0126289" w14:textId="0126289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125D2">
        <w:rPr>
          <w:rFonts w:ascii="Arial" w:hAnsi="Arial" w:cs="Arial"/>
        </w:rPr>
        <w:t>368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7125D2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425D08">
        <w:rPr>
          <w:rFonts w:ascii="Arial" w:hAnsi="Arial" w:cs="Arial"/>
        </w:rPr>
        <w:t>7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7125D2">
        <w:rPr>
          <w:rFonts w:ascii="Arial" w:hAnsi="Arial" w:cs="Arial"/>
        </w:rPr>
        <w:t>BABIĆ USLUGE j.d.o.o., Zadar, Ulica Antuna Dobronića 1 A, OIB: 11545026261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E6B8D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17521A">
        <w:rPr>
          <w:rFonts w:ascii="Arial" w:hAnsi="Arial" w:cs="Arial"/>
        </w:rPr>
        <w:t>53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E6B8D" w:rsidP="009E6B8D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9E6B8D">
        <w:rPr>
          <w:rFonts w:ascii="Arial" w:hAnsi="Arial" w:cs="Arial"/>
        </w:rPr>
        <w:t xml:space="preserve">zastupnik po zakonu </w:t>
      </w:r>
      <w:r w:rsidR="007125D2">
        <w:rPr>
          <w:rFonts w:ascii="Arial" w:hAnsi="Arial" w:cs="Arial"/>
        </w:rPr>
        <w:t xml:space="preserve">Kristijan </w:t>
      </w:r>
      <w:proofErr w:type="spellStart"/>
      <w:r w:rsidR="007125D2">
        <w:rPr>
          <w:rFonts w:ascii="Arial" w:hAnsi="Arial" w:cs="Arial"/>
        </w:rPr>
        <w:t>Šimurina</w:t>
      </w:r>
      <w:proofErr w:type="spellEnd"/>
      <w:r w:rsidRPr="00C93BF8" w:rsidR="009E6B8D">
        <w:rPr>
          <w:rFonts w:ascii="Arial" w:hAnsi="Arial" w:cs="Arial"/>
        </w:rPr>
        <w:t>, identitet utvrđen uvidom u osobnu iskaznicu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7125D2">
        <w:rPr>
          <w:rFonts w:ascii="Arial" w:hAnsi="Arial" w:cs="Arial"/>
        </w:rPr>
        <w:t>BABIĆ USLUGE j.d.o.o., Zadar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9E6B8D" w:rsidP="009E6B8D" w:rsidRDefault="009E6B8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E6B8D" w:rsidP="009E6B8D" w:rsidRDefault="009E6B8D">
      <w:pPr>
        <w:jc w:val="center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je kod </w:t>
      </w:r>
      <w:r w:rsidR="0017521A">
        <w:rPr>
          <w:rFonts w:ascii="Arial" w:hAnsi="Arial" w:cs="Arial"/>
        </w:rPr>
        <w:t>ZAGREBAČKE</w:t>
      </w:r>
      <w:r>
        <w:rPr>
          <w:rFonts w:ascii="Arial" w:hAnsi="Arial" w:cs="Arial"/>
        </w:rPr>
        <w:t xml:space="preserve"> BANKE d.d. </w:t>
      </w:r>
      <w:r w:rsidRPr="00C93BF8">
        <w:rPr>
          <w:rFonts w:ascii="Arial" w:hAnsi="Arial" w:cs="Arial"/>
        </w:rPr>
        <w:t>otvoren žiro račun.</w:t>
      </w:r>
    </w:p>
    <w:p w:rsidRPr="00C93BF8" w:rsidR="009E6B8D" w:rsidP="009E6B8D" w:rsidRDefault="009E6B8D">
      <w:pPr>
        <w:ind w:firstLine="708"/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>
        <w:rPr>
          <w:rFonts w:ascii="Arial" w:hAnsi="Arial" w:cs="Arial"/>
        </w:rPr>
        <w:t>pekarstvo.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17521A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ima </w:t>
      </w:r>
      <w:r w:rsidR="0017521A">
        <w:rPr>
          <w:rFonts w:ascii="Arial" w:hAnsi="Arial" w:cs="Arial"/>
        </w:rPr>
        <w:t>jednog</w:t>
      </w:r>
      <w:r>
        <w:rPr>
          <w:rFonts w:ascii="Arial" w:hAnsi="Arial" w:cs="Arial"/>
        </w:rPr>
        <w:t xml:space="preserve"> zaposlenika.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imovine, da je radi</w:t>
      </w:r>
      <w:r w:rsidR="0017521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u iznajmljenom prostoru, sa strojevi</w:t>
      </w:r>
      <w:r w:rsidR="0017521A">
        <w:rPr>
          <w:rFonts w:ascii="Arial" w:hAnsi="Arial" w:cs="Arial"/>
        </w:rPr>
        <w:t>ma koji nisu vlasništvo dužnika</w:t>
      </w:r>
      <w:r>
        <w:rPr>
          <w:rFonts w:ascii="Arial" w:hAnsi="Arial" w:cs="Arial"/>
        </w:rPr>
        <w:t>, a nema ni potraživanja.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Zna da je žiro račun </w:t>
      </w:r>
      <w:r w:rsidR="0017521A">
        <w:rPr>
          <w:rFonts w:ascii="Arial" w:hAnsi="Arial" w:cs="Arial"/>
        </w:rPr>
        <w:t>u</w:t>
      </w:r>
      <w:r w:rsidRPr="00C93BF8">
        <w:rPr>
          <w:rFonts w:ascii="Arial" w:hAnsi="Arial" w:cs="Arial"/>
        </w:rPr>
        <w:t xml:space="preserve"> blokadi</w:t>
      </w:r>
      <w:r w:rsidR="0017521A">
        <w:rPr>
          <w:rFonts w:ascii="Arial" w:hAnsi="Arial" w:cs="Arial"/>
        </w:rPr>
        <w:t xml:space="preserve"> oko 140.000,00 kuna</w:t>
      </w:r>
      <w:r w:rsidRPr="00C93BF8">
        <w:rPr>
          <w:rFonts w:ascii="Arial" w:hAnsi="Arial" w:cs="Arial"/>
        </w:rPr>
        <w:t>,</w:t>
      </w:r>
      <w:r w:rsidR="0017521A">
        <w:rPr>
          <w:rFonts w:ascii="Arial" w:hAnsi="Arial" w:cs="Arial"/>
        </w:rPr>
        <w:t xml:space="preserve"> a riječ je o dugovanju prema dobavljačima</w:t>
      </w:r>
      <w:r>
        <w:rPr>
          <w:rFonts w:ascii="Arial" w:hAnsi="Arial" w:cs="Arial"/>
        </w:rPr>
        <w:t>.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 nalazi se kod njega.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="0017521A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vodi </w:t>
      </w:r>
      <w:r w:rsidR="0017521A">
        <w:rPr>
          <w:rFonts w:ascii="Arial" w:hAnsi="Arial" w:cs="Arial"/>
        </w:rPr>
        <w:t>knjigovodstveni servis AREOLA, Biograd na Moru i tamo se nalazi dokumentacija.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="009E6B8D" w:rsidP="009E6B8D" w:rsidRDefault="007125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Kristijan </w:t>
      </w:r>
      <w:proofErr w:type="spellStart"/>
      <w:r>
        <w:rPr>
          <w:rFonts w:ascii="Arial" w:hAnsi="Arial" w:cs="Arial"/>
        </w:rPr>
        <w:t>Šimurina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9E6B8D">
        <w:rPr>
          <w:rFonts w:ascii="Arial" w:hAnsi="Arial" w:cs="Arial"/>
        </w:rPr>
        <w:t>navodi da je nje</w:t>
      </w:r>
      <w:r w:rsidR="009E6B8D">
        <w:rPr>
          <w:rFonts w:ascii="Arial" w:hAnsi="Arial" w:cs="Arial"/>
        </w:rPr>
        <w:t xml:space="preserve">gov </w:t>
      </w:r>
      <w:r w:rsidRPr="00C93BF8" w:rsidR="009E6B8D">
        <w:rPr>
          <w:rFonts w:ascii="Arial" w:hAnsi="Arial" w:cs="Arial"/>
        </w:rPr>
        <w:t xml:space="preserve">broj mobitela: </w:t>
      </w:r>
      <w:r w:rsidR="0017521A">
        <w:rPr>
          <w:rFonts w:ascii="Arial" w:hAnsi="Arial" w:cs="Arial"/>
        </w:rPr>
        <w:t>095/372-1414</w:t>
      </w:r>
    </w:p>
    <w:p w:rsidR="00261D31" w:rsidP="00D31D3A" w:rsidRDefault="00261D31">
      <w:pPr>
        <w:jc w:val="both"/>
        <w:rPr>
          <w:rFonts w:ascii="Arial" w:hAnsi="Arial" w:cs="Arial"/>
        </w:rPr>
      </w:pPr>
    </w:p>
    <w:p w:rsidR="0017521A" w:rsidP="00D31D3A" w:rsidRDefault="001752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Nije u mogućnosti nastaviti poslovati niti podmiriti dugove.</w:t>
      </w:r>
    </w:p>
    <w:p w:rsidR="0017521A" w:rsidP="00D31D3A" w:rsidRDefault="0017521A">
      <w:pPr>
        <w:jc w:val="both"/>
        <w:rPr>
          <w:rFonts w:ascii="Arial" w:hAnsi="Arial" w:cs="Arial"/>
        </w:rPr>
      </w:pPr>
    </w:p>
    <w:p w:rsidR="0017521A" w:rsidP="00D31D3A" w:rsidRDefault="001752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ovim putem povlači žalbu koju je podnio 22. studenog 2022. i da je voljan platiti iznos od 5.000,00 kuna iz točke I. alineja 2 rješenja ovog suda broj St-368/2022-3 od 7. studenog 2022. čim to rješenje nakon ispravka postane pravomoćno.</w:t>
      </w:r>
    </w:p>
    <w:p w:rsidR="0017521A" w:rsidP="00D31D3A" w:rsidRDefault="001752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7521A">
        <w:rPr>
          <w:rFonts w:ascii="Arial" w:hAnsi="Arial" w:cs="Arial"/>
        </w:rPr>
        <w:t>11,00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7521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7125D2">
      <w:rPr>
        <w:rFonts w:ascii="Arial" w:hAnsi="Arial" w:cs="Arial"/>
      </w:rPr>
      <w:t>368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7125D2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4D09"/>
    <w:rsid w:val="00146934"/>
    <w:rsid w:val="0015140C"/>
    <w:rsid w:val="001516C2"/>
    <w:rsid w:val="00151FA4"/>
    <w:rsid w:val="0015743E"/>
    <w:rsid w:val="00162A85"/>
    <w:rsid w:val="001633D2"/>
    <w:rsid w:val="001652E0"/>
    <w:rsid w:val="0017521A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25D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49FA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F44DB403-429A-4F48-8BC7-90793E16D97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383</properties:Words>
  <properties:Characters>2180</properties:Characters>
  <properties:Lines>18</properties:Lines>
  <properties:Paragraphs>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2022-12-06T10:11:00Z</dcterms:created>
  <dc:creator>Ardena Bajlo</dc:creator>
  <cp:lastModifiedBy>Ardena Bajlo</cp:lastModifiedBy>
  <cp:lastPrinted>2022-04-20T07:49:00Z</cp:lastPrinted>
  <dcterms:modified xmlns:xsi="http://www.w3.org/2001/XMLSchema-instance" xsi:type="dcterms:W3CDTF">2022-12-07T10:00:00Z</dcterms:modified>
  <cp:revision>6</cp:revision>
  <dc:title>REPUBLIKA HRVATSKA</dc:title>
</cp:coreProperties>
</file>